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46" w:rsidRDefault="0065647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C2546" w:rsidRDefault="00CC2546">
      <w:pPr>
        <w:rPr>
          <w:rFonts w:ascii="仿宋_GB2312" w:eastAsia="仿宋_GB2312"/>
          <w:sz w:val="30"/>
          <w:szCs w:val="30"/>
        </w:rPr>
      </w:pPr>
    </w:p>
    <w:p w:rsidR="00CC2546" w:rsidRDefault="00656477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标准参编单位申请表</w:t>
      </w:r>
    </w:p>
    <w:p w:rsidR="00CC2546" w:rsidRDefault="00656477">
      <w:pPr>
        <w:tabs>
          <w:tab w:val="left" w:pos="8160"/>
        </w:tabs>
        <w:autoSpaceDE w:val="0"/>
        <w:autoSpaceDN w:val="0"/>
        <w:adjustRightInd w:val="0"/>
        <w:spacing w:line="840" w:lineRule="auto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中国电子工程设计院有限公司：</w:t>
      </w:r>
    </w:p>
    <w:p w:rsidR="00CC2546" w:rsidRDefault="00656477">
      <w:pPr>
        <w:tabs>
          <w:tab w:val="left" w:pos="8160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我单位申请参编《零碳园区评价通则》标准并提供必要的资源支持，拟指定下列人员主要负责参与标准编制工作及联络工作，人员情况如下：</w:t>
      </w:r>
    </w:p>
    <w:p w:rsidR="00CC2546" w:rsidRDefault="00CC2546">
      <w:pPr>
        <w:spacing w:line="200" w:lineRule="exact"/>
        <w:jc w:val="center"/>
        <w:rPr>
          <w:rFonts w:ascii="方正小标宋简体" w:eastAsia="方正小标宋简体"/>
          <w:sz w:val="36"/>
        </w:rPr>
      </w:pPr>
    </w:p>
    <w:tbl>
      <w:tblPr>
        <w:tblW w:w="4998" w:type="pct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94"/>
        <w:gridCol w:w="1579"/>
        <w:gridCol w:w="1199"/>
        <w:gridCol w:w="1593"/>
        <w:gridCol w:w="1176"/>
        <w:gridCol w:w="1770"/>
      </w:tblGrid>
      <w:tr w:rsidR="00CC2546">
        <w:trPr>
          <w:cantSplit/>
          <w:trHeight w:val="567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籍贯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C2546">
        <w:trPr>
          <w:cantSplit/>
          <w:trHeight w:val="567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  <w:tr w:rsidR="00CC2546">
        <w:trPr>
          <w:cantSplit/>
          <w:trHeight w:val="567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学历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技术职称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现任职务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C2546" w:rsidRDefault="00CC254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C2546">
        <w:trPr>
          <w:trHeight w:val="571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电话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CC254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13"/>
              </w:rPr>
              <w:t xml:space="preserve"> </w:t>
            </w:r>
          </w:p>
        </w:tc>
      </w:tr>
      <w:tr w:rsidR="00CC2546">
        <w:trPr>
          <w:cantSplit/>
          <w:trHeight w:val="567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25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2546" w:rsidRDefault="00656477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2546" w:rsidRDefault="00CC254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C2546">
        <w:trPr>
          <w:trHeight w:val="571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25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邮编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</w:p>
        </w:tc>
      </w:tr>
      <w:tr w:rsidR="00CC2546">
        <w:trPr>
          <w:trHeight w:val="2667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</w:t>
            </w:r>
          </w:p>
          <w:p w:rsidR="00CC2546" w:rsidRDefault="00656477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CC2546" w:rsidRDefault="006564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43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546" w:rsidRDefault="00656477">
            <w:pPr>
              <w:pStyle w:val="Default"/>
              <w:spacing w:line="360" w:lineRule="auto"/>
              <w:rPr>
                <w:rFonts w:ascii="宋体" w:eastAsia="宋体" w:hAnsi="宋体"/>
                <w:szCs w:val="32"/>
              </w:rPr>
            </w:pPr>
            <w:r>
              <w:rPr>
                <w:rFonts w:ascii="宋体" w:eastAsia="宋体" w:hAnsi="宋体" w:hint="eastAsia"/>
                <w:szCs w:val="32"/>
              </w:rPr>
              <w:t>（单位简介</w:t>
            </w:r>
            <w:r>
              <w:rPr>
                <w:rFonts w:ascii="宋体" w:eastAsia="宋体" w:hAnsi="宋体"/>
                <w:szCs w:val="32"/>
              </w:rPr>
              <w:t>及个人简介</w:t>
            </w:r>
            <w:r>
              <w:rPr>
                <w:rFonts w:ascii="宋体" w:eastAsia="宋体" w:hAnsi="宋体" w:hint="eastAsia"/>
                <w:szCs w:val="32"/>
              </w:rPr>
              <w:t>）</w:t>
            </w:r>
          </w:p>
        </w:tc>
      </w:tr>
      <w:tr w:rsidR="00CC2546">
        <w:trPr>
          <w:trHeight w:hRule="exact" w:val="2985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C2546" w:rsidRDefault="006564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34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546" w:rsidRDefault="00656477">
            <w:pPr>
              <w:autoSpaceDE w:val="0"/>
              <w:autoSpaceDN w:val="0"/>
              <w:adjustRightInd w:val="0"/>
              <w:spacing w:line="440" w:lineRule="exact"/>
              <w:ind w:right="420" w:firstLineChars="200" w:firstLine="482"/>
              <w:jc w:val="lef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为保证标准编制工作的连续性和一致性，我单位将尽力保证固定参编人员，若无特别情况，整个标准编制工作过程中将不做参编人员的变动。</w:t>
            </w:r>
          </w:p>
          <w:p w:rsidR="00CC2546" w:rsidRDefault="00CC2546">
            <w:pPr>
              <w:autoSpaceDE w:val="0"/>
              <w:autoSpaceDN w:val="0"/>
              <w:adjustRightInd w:val="0"/>
              <w:spacing w:line="440" w:lineRule="exact"/>
              <w:ind w:right="420" w:firstLineChars="200" w:firstLine="482"/>
              <w:jc w:val="lef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  <w:p w:rsidR="00CC2546" w:rsidRDefault="00656477">
            <w:pPr>
              <w:autoSpaceDE w:val="0"/>
              <w:autoSpaceDN w:val="0"/>
              <w:adjustRightInd w:val="0"/>
              <w:spacing w:line="440" w:lineRule="exact"/>
              <w:ind w:right="420" w:firstLineChars="2150" w:firstLine="516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单位（盖章）</w:t>
            </w:r>
          </w:p>
          <w:p w:rsidR="00CC2546" w:rsidRDefault="00656477">
            <w:pPr>
              <w:autoSpaceDE w:val="0"/>
              <w:autoSpaceDN w:val="0"/>
              <w:adjustRightInd w:val="0"/>
              <w:spacing w:line="440" w:lineRule="exact"/>
              <w:ind w:right="1140" w:firstLineChars="2200" w:firstLine="52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  月  日</w:t>
            </w:r>
          </w:p>
        </w:tc>
      </w:tr>
    </w:tbl>
    <w:p w:rsidR="00CC2546" w:rsidRDefault="00CC2546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CC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AMGD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46"/>
    <w:rsid w:val="00656477"/>
    <w:rsid w:val="00AE5D01"/>
    <w:rsid w:val="00B83D41"/>
    <w:rsid w:val="00C47CFD"/>
    <w:rsid w:val="00CC2546"/>
    <w:rsid w:val="041B5BD0"/>
    <w:rsid w:val="050F57CD"/>
    <w:rsid w:val="1484219B"/>
    <w:rsid w:val="1D0E6896"/>
    <w:rsid w:val="22041017"/>
    <w:rsid w:val="26682254"/>
    <w:rsid w:val="2FC04176"/>
    <w:rsid w:val="37A145E6"/>
    <w:rsid w:val="42793DC7"/>
    <w:rsid w:val="623C78B5"/>
    <w:rsid w:val="6DEB307A"/>
    <w:rsid w:val="79A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2C07E4-78EC-49F3-811A-9667FCE7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220" w:lineRule="atLeast"/>
      <w:jc w:val="left"/>
    </w:pPr>
    <w:rPr>
      <w:rFonts w:cs="Times New Roman"/>
      <w:kern w:val="0"/>
      <w:sz w:val="12"/>
      <w:szCs w:val="12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rPr>
      <w:i/>
      <w:iCs/>
    </w:rPr>
  </w:style>
  <w:style w:type="character" w:styleId="a7">
    <w:name w:val="Hyperlink"/>
    <w:basedOn w:val="a0"/>
    <w:rPr>
      <w:color w:val="0000FF"/>
      <w:u w:val="non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more">
    <w:name w:val="more"/>
    <w:basedOn w:val="a0"/>
    <w:qFormat/>
  </w:style>
  <w:style w:type="character" w:customStyle="1" w:styleId="timewz">
    <w:name w:val="time_wz"/>
    <w:basedOn w:val="a0"/>
    <w:qFormat/>
    <w:rPr>
      <w:color w:val="999999"/>
      <w:sz w:val="12"/>
      <w:szCs w:val="1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ircle">
    <w:name w:val="circle"/>
    <w:basedOn w:val="a0"/>
    <w:qFormat/>
    <w:rPr>
      <w:shd w:val="clear" w:color="auto" w:fill="00C713"/>
    </w:rPr>
  </w:style>
  <w:style w:type="character" w:customStyle="1" w:styleId="compose">
    <w:name w:val="compose"/>
    <w:basedOn w:val="a0"/>
    <w:qFormat/>
    <w:rPr>
      <w:shd w:val="clear" w:color="auto" w:fill="1AAF01"/>
    </w:rPr>
  </w:style>
  <w:style w:type="character" w:customStyle="1" w:styleId="compose1">
    <w:name w:val="compose1"/>
    <w:basedOn w:val="a0"/>
    <w:qFormat/>
    <w:rPr>
      <w:shd w:val="clear" w:color="auto" w:fill="1AAF01"/>
    </w:rPr>
  </w:style>
  <w:style w:type="character" w:customStyle="1" w:styleId="sw">
    <w:name w:val="sw"/>
    <w:basedOn w:val="a0"/>
    <w:qFormat/>
  </w:style>
  <w:style w:type="character" w:customStyle="1" w:styleId="u-form-explain12">
    <w:name w:val="u-form-explain12"/>
    <w:basedOn w:val="a0"/>
    <w:qFormat/>
    <w:rPr>
      <w:color w:val="D9534F"/>
    </w:rPr>
  </w:style>
  <w:style w:type="character" w:customStyle="1" w:styleId="arrow-span">
    <w:name w:val="arrow-span"/>
    <w:basedOn w:val="a0"/>
    <w:qFormat/>
  </w:style>
  <w:style w:type="character" w:customStyle="1" w:styleId="arrow-span1">
    <w:name w:val="arrow-span1"/>
    <w:basedOn w:val="a0"/>
    <w:qFormat/>
  </w:style>
  <w:style w:type="character" w:customStyle="1" w:styleId="arrow-span2">
    <w:name w:val="arrow-span2"/>
    <w:basedOn w:val="a0"/>
    <w:qFormat/>
  </w:style>
  <w:style w:type="character" w:customStyle="1" w:styleId="button">
    <w:name w:val="button"/>
    <w:basedOn w:val="a0"/>
    <w:qFormat/>
  </w:style>
  <w:style w:type="character" w:customStyle="1" w:styleId="button1">
    <w:name w:val="button1"/>
    <w:basedOn w:val="a0"/>
    <w:qFormat/>
  </w:style>
  <w:style w:type="character" w:customStyle="1" w:styleId="button-child">
    <w:name w:val="button-child"/>
    <w:basedOn w:val="a0"/>
    <w:qFormat/>
  </w:style>
  <w:style w:type="character" w:customStyle="1" w:styleId="ne">
    <w:name w:val="ne"/>
    <w:basedOn w:val="a0"/>
    <w:qFormat/>
  </w:style>
  <w:style w:type="character" w:customStyle="1" w:styleId="edit">
    <w:name w:val="edit"/>
    <w:basedOn w:val="a0"/>
    <w:qFormat/>
    <w:rPr>
      <w:shd w:val="clear" w:color="auto" w:fill="0099E5"/>
    </w:rPr>
  </w:style>
  <w:style w:type="character" w:customStyle="1" w:styleId="edit1">
    <w:name w:val="edit1"/>
    <w:basedOn w:val="a0"/>
    <w:qFormat/>
    <w:rPr>
      <w:shd w:val="clear" w:color="auto" w:fill="0099E5"/>
    </w:rPr>
  </w:style>
  <w:style w:type="character" w:customStyle="1" w:styleId="active8">
    <w:name w:val="active8"/>
    <w:basedOn w:val="a0"/>
    <w:qFormat/>
    <w:rPr>
      <w:color w:val="555555"/>
    </w:rPr>
  </w:style>
  <w:style w:type="character" w:customStyle="1" w:styleId="del4">
    <w:name w:val="del4"/>
    <w:basedOn w:val="a0"/>
    <w:qFormat/>
    <w:rPr>
      <w:shd w:val="clear" w:color="auto" w:fill="FF5454"/>
    </w:rPr>
  </w:style>
  <w:style w:type="character" w:customStyle="1" w:styleId="del5">
    <w:name w:val="del5"/>
    <w:basedOn w:val="a0"/>
    <w:qFormat/>
    <w:rPr>
      <w:shd w:val="clear" w:color="auto" w:fill="FF5454"/>
    </w:rPr>
  </w:style>
  <w:style w:type="character" w:customStyle="1" w:styleId="iconfont90">
    <w:name w:val="iconfont90"/>
    <w:basedOn w:val="a0"/>
    <w:qFormat/>
    <w:rPr>
      <w:color w:val="EEEEEE"/>
      <w:sz w:val="42"/>
      <w:szCs w:val="42"/>
    </w:rPr>
  </w:style>
  <w:style w:type="character" w:customStyle="1" w:styleId="tmpztreemovearrow">
    <w:name w:val="tmpztreemove_arrow"/>
    <w:basedOn w:val="a0"/>
    <w:qFormat/>
  </w:style>
  <w:style w:type="character" w:customStyle="1" w:styleId="hover35">
    <w:name w:val="hover35"/>
    <w:basedOn w:val="a0"/>
    <w:qFormat/>
    <w:rPr>
      <w:color w:val="555555"/>
    </w:rPr>
  </w:style>
  <w:style w:type="character" w:customStyle="1" w:styleId="focus4">
    <w:name w:val="focus4"/>
    <w:basedOn w:val="a0"/>
    <w:qFormat/>
    <w:rPr>
      <w:color w:val="555555"/>
    </w:rPr>
  </w:style>
  <w:style w:type="character" w:customStyle="1" w:styleId="mask">
    <w:name w:val="mask"/>
    <w:basedOn w:val="a0"/>
    <w:qFormat/>
    <w:rPr>
      <w:shd w:val="clear" w:color="auto" w:fill="000000"/>
    </w:rPr>
  </w:style>
  <w:style w:type="character" w:customStyle="1" w:styleId="warn">
    <w:name w:val="warn"/>
    <w:basedOn w:val="a0"/>
    <w:qFormat/>
  </w:style>
  <w:style w:type="character" w:customStyle="1" w:styleId="u-btn72">
    <w:name w:val="u-btn72"/>
    <w:basedOn w:val="a0"/>
    <w:qFormat/>
    <w:rPr>
      <w:sz w:val="12"/>
      <w:szCs w:val="12"/>
    </w:rPr>
  </w:style>
  <w:style w:type="paragraph" w:customStyle="1" w:styleId="Style39">
    <w:name w:val="_Style 3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0">
    <w:name w:val="_Style 4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cus">
    <w:name w:val="focus"/>
    <w:basedOn w:val="a0"/>
    <w:qFormat/>
    <w:rPr>
      <w:color w:val="555555"/>
    </w:rPr>
  </w:style>
  <w:style w:type="character" w:customStyle="1" w:styleId="del">
    <w:name w:val="del"/>
    <w:basedOn w:val="a0"/>
    <w:qFormat/>
    <w:rPr>
      <w:shd w:val="clear" w:color="auto" w:fill="FF5454"/>
    </w:rPr>
  </w:style>
  <w:style w:type="character" w:customStyle="1" w:styleId="del1">
    <w:name w:val="del1"/>
    <w:basedOn w:val="a0"/>
    <w:qFormat/>
    <w:rPr>
      <w:shd w:val="clear" w:color="auto" w:fill="FF5454"/>
    </w:rPr>
  </w:style>
  <w:style w:type="character" w:customStyle="1" w:styleId="hover33">
    <w:name w:val="hover33"/>
    <w:basedOn w:val="a0"/>
    <w:qFormat/>
    <w:rPr>
      <w:color w:val="555555"/>
    </w:rPr>
  </w:style>
  <w:style w:type="character" w:customStyle="1" w:styleId="active7">
    <w:name w:val="active7"/>
    <w:basedOn w:val="a0"/>
    <w:qFormat/>
    <w:rPr>
      <w:color w:val="555555"/>
    </w:rPr>
  </w:style>
  <w:style w:type="character" w:customStyle="1" w:styleId="warn4">
    <w:name w:val="warn4"/>
    <w:basedOn w:val="a0"/>
    <w:qFormat/>
  </w:style>
  <w:style w:type="character" w:customStyle="1" w:styleId="edit4">
    <w:name w:val="edit4"/>
    <w:basedOn w:val="a0"/>
    <w:qFormat/>
    <w:rPr>
      <w:shd w:val="clear" w:color="auto" w:fill="0099E5"/>
    </w:rPr>
  </w:style>
  <w:style w:type="character" w:customStyle="1" w:styleId="edit5">
    <w:name w:val="edit5"/>
    <w:basedOn w:val="a0"/>
    <w:qFormat/>
    <w:rPr>
      <w:shd w:val="clear" w:color="auto" w:fill="0099E5"/>
    </w:rPr>
  </w:style>
  <w:style w:type="character" w:customStyle="1" w:styleId="oab-info1">
    <w:name w:val="oab-info1"/>
    <w:basedOn w:val="a0"/>
    <w:qFormat/>
    <w:rPr>
      <w:color w:val="777777"/>
    </w:rPr>
  </w:style>
  <w:style w:type="character" w:customStyle="1" w:styleId="index-moduleaccountauthentication3bwix">
    <w:name w:val="index-module_accountauthentication_3bwix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4</cp:revision>
  <dcterms:created xsi:type="dcterms:W3CDTF">2021-07-21T01:54:00Z</dcterms:created>
  <dcterms:modified xsi:type="dcterms:W3CDTF">2021-07-21T03:16:00Z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8D4BA80C5EF645AD8E9EF526E137DF5B</vt:lpwstr>
  </property>
</Properties>
</file>